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F1F71" w14:textId="77777777" w:rsidR="00064AA7" w:rsidRDefault="00000000">
      <w:pPr>
        <w:spacing w:after="80"/>
      </w:pPr>
      <w:r>
        <w:rPr>
          <w:rFonts w:ascii="Syne" w:eastAsia="Syne" w:hAnsi="Syne" w:cs="Syne"/>
          <w:b/>
          <w:bCs/>
          <w:spacing w:val="80"/>
          <w:sz w:val="15"/>
          <w:szCs w:val="15"/>
        </w:rPr>
        <w:t>CURRICULUM VITAE — 2026</w:t>
      </w:r>
    </w:p>
    <w:p w14:paraId="2AF61243" w14:textId="20C02D67" w:rsidR="00064AA7" w:rsidRDefault="00000000">
      <w:pPr>
        <w:spacing w:after="20"/>
      </w:pPr>
      <w:r>
        <w:rPr>
          <w:rFonts w:ascii="Syne" w:eastAsia="Syne" w:hAnsi="Syne" w:cs="Syne"/>
          <w:b/>
          <w:bCs/>
          <w:sz w:val="48"/>
          <w:szCs w:val="48"/>
        </w:rPr>
        <w:t xml:space="preserve">Eryn </w:t>
      </w:r>
      <w:r w:rsidR="00E87E8F">
        <w:rPr>
          <w:rFonts w:ascii="Syne" w:eastAsia="Syne" w:hAnsi="Syne" w:cs="Syne"/>
          <w:b/>
          <w:bCs/>
          <w:sz w:val="48"/>
          <w:szCs w:val="48"/>
        </w:rPr>
        <w:t>Allerston-Brockwell (Eryn Niamh)</w:t>
      </w:r>
    </w:p>
    <w:p w14:paraId="3D275082" w14:textId="77777777" w:rsidR="00064AA7" w:rsidRDefault="00000000">
      <w:pPr>
        <w:spacing w:after="60"/>
      </w:pPr>
      <w:r>
        <w:rPr>
          <w:b/>
          <w:bCs/>
          <w:color w:val="4A7056"/>
          <w:sz w:val="26"/>
          <w:szCs w:val="26"/>
        </w:rPr>
        <w:t>Digital Content Specialist</w:t>
      </w:r>
    </w:p>
    <w:p w14:paraId="28485F99" w14:textId="2D7E76DD" w:rsidR="00064AA7" w:rsidRDefault="006F5771">
      <w:pPr>
        <w:spacing w:before="60" w:after="80"/>
      </w:pPr>
      <w:r>
        <w:t>erynniamh@gmail.com · 07465</w:t>
      </w:r>
      <w:r w:rsidR="00000000">
        <w:t xml:space="preserve"> </w:t>
      </w:r>
      <w:r>
        <w:t>292293 · NE</w:t>
      </w:r>
      <w:r w:rsidR="00000000">
        <w:t>8 4</w:t>
      </w:r>
      <w:r>
        <w:t>RP ·</w:t>
      </w:r>
      <w:r w:rsidR="00000000">
        <w:t xml:space="preserve">  </w:t>
      </w:r>
      <w:hyperlink r:id="rId5" w:history="1">
        <w:r>
          <w:rPr>
            <w:rFonts w:ascii="Apple Color Emoji" w:hAnsi="Apple Color Emoji" w:cs="Apple Color Emoji"/>
            <w:b/>
            <w:bCs/>
            <w:color w:val="4A7056"/>
          </w:rPr>
          <w:t>LinkedIn</w:t>
        </w:r>
      </w:hyperlink>
      <w:r>
        <w:t xml:space="preserve"> </w:t>
      </w:r>
      <w:r>
        <w:t xml:space="preserve">· </w:t>
      </w:r>
      <w:hyperlink r:id="rId6" w:history="1">
        <w:r>
          <w:rPr>
            <w:rFonts w:ascii="Apple Color Emoji" w:hAnsi="Apple Color Emoji" w:cs="Apple Color Emoji"/>
            <w:b/>
            <w:bCs/>
            <w:color w:val="4A7056"/>
          </w:rPr>
          <w:t>Portfolio</w:t>
        </w:r>
      </w:hyperlink>
    </w:p>
    <w:p w14:paraId="7B883849" w14:textId="77777777" w:rsidR="00064AA7" w:rsidRDefault="00000000">
      <w:pPr>
        <w:pBdr>
          <w:bottom w:val="single" w:sz="6" w:space="4" w:color="1A1A1A"/>
        </w:pBdr>
        <w:spacing w:before="260" w:after="60"/>
      </w:pPr>
      <w:r>
        <w:rPr>
          <w:rFonts w:ascii="Syne" w:eastAsia="Syne" w:hAnsi="Syne" w:cs="Syne"/>
          <w:b/>
          <w:bCs/>
          <w:spacing w:val="60"/>
          <w:sz w:val="16"/>
          <w:szCs w:val="16"/>
        </w:rPr>
        <w:t>ABOUT ME</w:t>
      </w:r>
    </w:p>
    <w:p w14:paraId="33E44234" w14:textId="00512DA4" w:rsidR="00064AA7" w:rsidRDefault="00AF1304">
      <w:pPr>
        <w:spacing w:before="40" w:after="40" w:line="264" w:lineRule="auto"/>
      </w:pPr>
      <w:r>
        <w:t>A</w:t>
      </w:r>
      <w:r w:rsidR="006F5771">
        <w:t xml:space="preserve"> </w:t>
      </w:r>
      <w:r w:rsidR="00000000">
        <w:t xml:space="preserve">digital content specialist with 10+ years of experience across </w:t>
      </w:r>
      <w:r w:rsidR="006F5771">
        <w:t xml:space="preserve">graphic </w:t>
      </w:r>
      <w:r w:rsidR="00000000">
        <w:t xml:space="preserve">design, content and creative communications. I’m passionate about thoughtful </w:t>
      </w:r>
      <w:r w:rsidR="006F5771">
        <w:t>design and</w:t>
      </w:r>
      <w:r w:rsidR="00000000">
        <w:t xml:space="preserve"> enjoy turning complicated ideas into content that feels clear, useful and human. I brin</w:t>
      </w:r>
      <w:r w:rsidR="006F5771">
        <w:t>g</w:t>
      </w:r>
      <w:r w:rsidR="00000000">
        <w:t>, visual storytelling</w:t>
      </w:r>
      <w:r w:rsidR="006F5771">
        <w:t>, writing</w:t>
      </w:r>
      <w:r w:rsidR="00000000">
        <w:t xml:space="preserve"> and audience insight together across </w:t>
      </w:r>
      <w:r w:rsidR="006F5771">
        <w:t xml:space="preserve">graphic design, </w:t>
      </w:r>
      <w:r w:rsidR="00000000">
        <w:t>website</w:t>
      </w:r>
      <w:r w:rsidR="006F5771">
        <w:t>s</w:t>
      </w:r>
      <w:r w:rsidR="00000000">
        <w:t xml:space="preserve">, </w:t>
      </w:r>
      <w:r w:rsidR="006F5771">
        <w:t>content creation</w:t>
      </w:r>
      <w:r w:rsidR="00000000">
        <w:t>, social media and sales materials. Naturally collaborative and curious, I love finding smarter ways to make strong creative work go further.</w:t>
      </w:r>
    </w:p>
    <w:p w14:paraId="56CC9E21" w14:textId="77777777" w:rsidR="00064AA7" w:rsidRDefault="00000000">
      <w:pPr>
        <w:pBdr>
          <w:bottom w:val="single" w:sz="6" w:space="4" w:color="1A1A1A"/>
        </w:pBdr>
        <w:spacing w:before="260" w:after="60"/>
      </w:pPr>
      <w:r>
        <w:rPr>
          <w:rFonts w:ascii="Syne" w:eastAsia="Syne" w:hAnsi="Syne" w:cs="Syne"/>
          <w:b/>
          <w:bCs/>
          <w:spacing w:val="60"/>
          <w:sz w:val="16"/>
          <w:szCs w:val="16"/>
        </w:rPr>
        <w:t>EXPERIENCE</w:t>
      </w:r>
    </w:p>
    <w:p w14:paraId="02DB3EA5" w14:textId="77777777" w:rsidR="00064AA7" w:rsidRDefault="00000000">
      <w:pPr>
        <w:tabs>
          <w:tab w:val="right" w:pos="10386"/>
        </w:tabs>
        <w:spacing w:before="140" w:after="10"/>
      </w:pPr>
      <w:r>
        <w:rPr>
          <w:b/>
          <w:bCs/>
          <w:sz w:val="22"/>
          <w:szCs w:val="22"/>
        </w:rPr>
        <w:t>Digital Content &amp; Social Media Specialist</w:t>
      </w:r>
      <w:r>
        <w:rPr>
          <w:b/>
          <w:bCs/>
          <w:color w:val="4A7056"/>
          <w:sz w:val="22"/>
          <w:szCs w:val="22"/>
        </w:rPr>
        <w:tab/>
        <w:t>2025 — Present</w:t>
      </w:r>
    </w:p>
    <w:p w14:paraId="2FFEED93" w14:textId="1D6B2B20" w:rsidR="00064AA7" w:rsidRDefault="00000000">
      <w:pPr>
        <w:spacing w:after="40"/>
        <w:rPr>
          <w:b/>
          <w:bCs/>
          <w:color w:val="4A7056"/>
          <w:spacing w:val="20"/>
          <w:sz w:val="18"/>
          <w:szCs w:val="18"/>
        </w:rPr>
      </w:pPr>
      <w:r>
        <w:rPr>
          <w:b/>
          <w:bCs/>
          <w:color w:val="4A7056"/>
          <w:spacing w:val="20"/>
          <w:sz w:val="18"/>
          <w:szCs w:val="18"/>
        </w:rPr>
        <w:t xml:space="preserve">Uniguest · </w:t>
      </w:r>
      <w:r w:rsidR="006F5771">
        <w:rPr>
          <w:b/>
          <w:bCs/>
          <w:color w:val="4A7056"/>
          <w:spacing w:val="20"/>
          <w:sz w:val="18"/>
          <w:szCs w:val="18"/>
        </w:rPr>
        <w:t>Nashville (Remote)</w:t>
      </w:r>
    </w:p>
    <w:p w14:paraId="30CCF79F" w14:textId="7E1A8C4B" w:rsidR="006F5771" w:rsidRDefault="006F5771" w:rsidP="006F5771">
      <w:pPr>
        <w:spacing w:before="22" w:after="22" w:line="252" w:lineRule="auto"/>
        <w:ind w:left="220" w:hanging="220"/>
      </w:pPr>
      <w:r>
        <w:t>→ Collaborated</w:t>
      </w:r>
      <w:r>
        <w:t xml:space="preserve"> </w:t>
      </w:r>
      <w:r>
        <w:t xml:space="preserve">in </w:t>
      </w:r>
      <w:r>
        <w:t xml:space="preserve">a </w:t>
      </w:r>
      <w:r>
        <w:t xml:space="preserve">global </w:t>
      </w:r>
      <w:r>
        <w:t xml:space="preserve">company-wide rebrand, </w:t>
      </w:r>
      <w:r>
        <w:t xml:space="preserve">independently </w:t>
      </w:r>
      <w:r>
        <w:t>developing the new branding concept and turning it into a consistent visual system across the business.</w:t>
      </w:r>
    </w:p>
    <w:p w14:paraId="59187E6A" w14:textId="78CAD5A5" w:rsidR="00064AA7" w:rsidRDefault="006F5771">
      <w:pPr>
        <w:spacing w:before="22" w:after="22" w:line="252" w:lineRule="auto"/>
        <w:ind w:left="220" w:hanging="220"/>
      </w:pPr>
      <w:r>
        <w:t>→ Lead</w:t>
      </w:r>
      <w:r w:rsidR="00000000">
        <w:t xml:space="preserve"> social media planning and delivery, </w:t>
      </w:r>
      <w:r>
        <w:t xml:space="preserve">boasting </w:t>
      </w:r>
      <w:r w:rsidR="00000000">
        <w:t>LinkedIn campaign</w:t>
      </w:r>
      <w:r>
        <w:t>s</w:t>
      </w:r>
      <w:r w:rsidR="00000000">
        <w:t xml:space="preserve"> that achieved</w:t>
      </w:r>
      <w:r>
        <w:t xml:space="preserve"> from</w:t>
      </w:r>
      <w:r w:rsidR="00000000">
        <w:t xml:space="preserve"> 23,000 </w:t>
      </w:r>
      <w:r>
        <w:t xml:space="preserve">to 34,000 </w:t>
      </w:r>
      <w:r w:rsidR="00000000">
        <w:t xml:space="preserve">impressions in </w:t>
      </w:r>
      <w:r>
        <w:t>across two to four weeks.</w:t>
      </w:r>
    </w:p>
    <w:p w14:paraId="1BB69D2C" w14:textId="7F775117" w:rsidR="00064AA7" w:rsidRDefault="006F5771">
      <w:pPr>
        <w:spacing w:before="22" w:after="22" w:line="252" w:lineRule="auto"/>
        <w:ind w:left="220" w:hanging="220"/>
      </w:pPr>
      <w:r>
        <w:t>→ Utilising</w:t>
      </w:r>
      <w:r w:rsidR="00000000">
        <w:t xml:space="preserve"> AI to build smarter workflows</w:t>
      </w:r>
      <w:r>
        <w:t xml:space="preserve">, such as </w:t>
      </w:r>
      <w:r w:rsidR="00000000">
        <w:t>connect</w:t>
      </w:r>
      <w:r>
        <w:t>ing</w:t>
      </w:r>
      <w:r w:rsidR="00000000">
        <w:t xml:space="preserve"> LinkedIn </w:t>
      </w:r>
      <w:r>
        <w:t>and Microsoft Flow to</w:t>
      </w:r>
      <w:r w:rsidR="00000000">
        <w:t xml:space="preserve"> Microsoft Teams, making content sharing and internal updates faster and easier.</w:t>
      </w:r>
    </w:p>
    <w:p w14:paraId="47B873B4" w14:textId="77777777" w:rsidR="00064AA7" w:rsidRDefault="00000000">
      <w:pPr>
        <w:tabs>
          <w:tab w:val="right" w:pos="10386"/>
        </w:tabs>
        <w:spacing w:before="140" w:after="10"/>
      </w:pPr>
      <w:r>
        <w:rPr>
          <w:b/>
          <w:bCs/>
          <w:sz w:val="22"/>
          <w:szCs w:val="22"/>
        </w:rPr>
        <w:t>Digital &amp; Content Designer</w:t>
      </w:r>
      <w:r>
        <w:rPr>
          <w:b/>
          <w:bCs/>
          <w:color w:val="4A7056"/>
          <w:sz w:val="22"/>
          <w:szCs w:val="22"/>
        </w:rPr>
        <w:tab/>
        <w:t>2023 — 2025</w:t>
      </w:r>
    </w:p>
    <w:p w14:paraId="0A3BAE9D" w14:textId="7C9A30BE" w:rsidR="00064AA7" w:rsidRDefault="00000000">
      <w:pPr>
        <w:spacing w:after="40"/>
      </w:pPr>
      <w:r>
        <w:rPr>
          <w:b/>
          <w:bCs/>
          <w:color w:val="4A7056"/>
          <w:spacing w:val="20"/>
          <w:sz w:val="18"/>
          <w:szCs w:val="18"/>
        </w:rPr>
        <w:t xml:space="preserve">Uniguest · </w:t>
      </w:r>
      <w:r w:rsidR="006F5771">
        <w:rPr>
          <w:b/>
          <w:bCs/>
          <w:color w:val="4A7056"/>
          <w:spacing w:val="20"/>
          <w:sz w:val="18"/>
          <w:szCs w:val="18"/>
        </w:rPr>
        <w:t>Nashville (Remote)</w:t>
      </w:r>
    </w:p>
    <w:p w14:paraId="3732647B" w14:textId="2D88AEFA" w:rsidR="006F5771" w:rsidRDefault="006F5771" w:rsidP="006F5771">
      <w:pPr>
        <w:spacing w:before="22" w:after="22" w:line="252" w:lineRule="auto"/>
        <w:ind w:left="220" w:hanging="220"/>
      </w:pPr>
      <w:r>
        <w:t>→ Managed</w:t>
      </w:r>
      <w:r>
        <w:t xml:space="preserve"> and </w:t>
      </w:r>
      <w:r>
        <w:t>enhanced</w:t>
      </w:r>
      <w:r>
        <w:t xml:space="preserve"> content across digital channels; </w:t>
      </w:r>
      <w:r>
        <w:t>one-year</w:t>
      </w:r>
      <w:r>
        <w:t xml:space="preserve"> post-takeover, website traffic had increased by 60% and LinkedIn followers had grown by 10,000.</w:t>
      </w:r>
    </w:p>
    <w:p w14:paraId="4353B675" w14:textId="4E984E42" w:rsidR="00064AA7" w:rsidRDefault="006F5771">
      <w:pPr>
        <w:spacing w:before="22" w:after="22" w:line="252" w:lineRule="auto"/>
        <w:ind w:left="220" w:hanging="220"/>
      </w:pPr>
      <w:r>
        <w:t>→ Created</w:t>
      </w:r>
      <w:r w:rsidR="00000000">
        <w:t xml:space="preserve"> the full range of brand collateral, including websites, campaign assets, brochures, case studies, presentation decks, infographics, event graphics and social content.</w:t>
      </w:r>
    </w:p>
    <w:p w14:paraId="7D8B8DE7" w14:textId="7BFAF4C1" w:rsidR="00064AA7" w:rsidRDefault="006F5771">
      <w:pPr>
        <w:spacing w:before="22" w:after="22" w:line="252" w:lineRule="auto"/>
        <w:ind w:left="220" w:hanging="220"/>
      </w:pPr>
      <w:r>
        <w:t>→ Built</w:t>
      </w:r>
      <w:r w:rsidR="00000000">
        <w:t xml:space="preserve"> reusable templates, </w:t>
      </w:r>
      <w:r>
        <w:t xml:space="preserve">and sales collateral </w:t>
      </w:r>
      <w:r w:rsidR="00000000">
        <w:t>that reduced content lead times by 50% while strengthening brand consistency.</w:t>
      </w:r>
    </w:p>
    <w:p w14:paraId="6DCFCA3B" w14:textId="77777777" w:rsidR="00064AA7" w:rsidRDefault="00000000">
      <w:pPr>
        <w:tabs>
          <w:tab w:val="right" w:pos="10386"/>
        </w:tabs>
        <w:spacing w:before="140" w:after="10"/>
      </w:pPr>
      <w:r>
        <w:rPr>
          <w:b/>
          <w:bCs/>
          <w:sz w:val="22"/>
          <w:szCs w:val="22"/>
        </w:rPr>
        <w:t>Junior Digital &amp; Content Designer</w:t>
      </w:r>
      <w:r>
        <w:rPr>
          <w:b/>
          <w:bCs/>
          <w:color w:val="4A7056"/>
          <w:sz w:val="22"/>
          <w:szCs w:val="22"/>
        </w:rPr>
        <w:tab/>
        <w:t>2022 — 2023</w:t>
      </w:r>
    </w:p>
    <w:p w14:paraId="578E2840" w14:textId="18D907A2" w:rsidR="00064AA7" w:rsidRDefault="00000000">
      <w:pPr>
        <w:spacing w:after="40"/>
      </w:pPr>
      <w:r>
        <w:rPr>
          <w:b/>
          <w:bCs/>
          <w:color w:val="4A7056"/>
          <w:spacing w:val="20"/>
          <w:sz w:val="18"/>
          <w:szCs w:val="18"/>
        </w:rPr>
        <w:t xml:space="preserve">Uniguest · </w:t>
      </w:r>
      <w:r w:rsidR="006F5771">
        <w:rPr>
          <w:b/>
          <w:bCs/>
          <w:color w:val="4A7056"/>
          <w:spacing w:val="20"/>
          <w:sz w:val="18"/>
          <w:szCs w:val="18"/>
        </w:rPr>
        <w:t>Nashville (Remote)</w:t>
      </w:r>
    </w:p>
    <w:p w14:paraId="03AB11F8" w14:textId="001B6690" w:rsidR="00064AA7" w:rsidRDefault="006F5771">
      <w:pPr>
        <w:spacing w:before="22" w:after="22" w:line="252" w:lineRule="auto"/>
        <w:ind w:left="220" w:hanging="220"/>
      </w:pPr>
      <w:r>
        <w:t>→ Turned</w:t>
      </w:r>
      <w:r w:rsidR="00000000">
        <w:t xml:space="preserve"> complex digital engagement products into clear, engaging content for varied audiences across web, campaigns and sales materials.</w:t>
      </w:r>
    </w:p>
    <w:p w14:paraId="54DD0E17" w14:textId="131240E4" w:rsidR="00064AA7" w:rsidRDefault="006F5771">
      <w:pPr>
        <w:spacing w:before="22" w:after="22" w:line="252" w:lineRule="auto"/>
        <w:ind w:left="220" w:hanging="220"/>
      </w:pPr>
      <w:r>
        <w:t>→ Worked</w:t>
      </w:r>
      <w:r w:rsidR="00000000">
        <w:t xml:space="preserve"> closely wit</w:t>
      </w:r>
      <w:r>
        <w:t>h</w:t>
      </w:r>
      <w:r w:rsidR="00000000">
        <w:t xml:space="preserve"> sales and product teams to understand briefs, shape ideas and deliver accurate content on time.</w:t>
      </w:r>
    </w:p>
    <w:p w14:paraId="3F726EA2" w14:textId="374D59A5" w:rsidR="00064AA7" w:rsidRDefault="006F5771">
      <w:pPr>
        <w:spacing w:before="22" w:after="22" w:line="252" w:lineRule="auto"/>
        <w:ind w:left="220" w:hanging="220"/>
      </w:pPr>
      <w:r>
        <w:t>→ Began development on 3-D floorplans to offer a visual aid across sales pitches, website development and social media.</w:t>
      </w:r>
    </w:p>
    <w:p w14:paraId="799FEBFD" w14:textId="77777777" w:rsidR="006F5771" w:rsidRDefault="006F5771">
      <w:pPr>
        <w:spacing w:before="22" w:after="22" w:line="252" w:lineRule="auto"/>
        <w:ind w:left="220" w:hanging="220"/>
      </w:pPr>
    </w:p>
    <w:p w14:paraId="240B145F" w14:textId="77777777" w:rsidR="00064AA7" w:rsidRDefault="00000000">
      <w:pPr>
        <w:tabs>
          <w:tab w:val="right" w:pos="10386"/>
        </w:tabs>
        <w:spacing w:before="140" w:after="10"/>
      </w:pPr>
      <w:r>
        <w:rPr>
          <w:b/>
          <w:bCs/>
          <w:sz w:val="22"/>
          <w:szCs w:val="22"/>
        </w:rPr>
        <w:t>Digital Content Producer</w:t>
      </w:r>
      <w:r>
        <w:rPr>
          <w:b/>
          <w:bCs/>
          <w:color w:val="4A7056"/>
          <w:sz w:val="22"/>
          <w:szCs w:val="22"/>
        </w:rPr>
        <w:tab/>
        <w:t>2021 — 2022</w:t>
      </w:r>
    </w:p>
    <w:p w14:paraId="581939FB" w14:textId="77777777" w:rsidR="00064AA7" w:rsidRDefault="00000000">
      <w:pPr>
        <w:spacing w:after="40"/>
      </w:pPr>
      <w:r>
        <w:rPr>
          <w:b/>
          <w:bCs/>
          <w:color w:val="4A7056"/>
          <w:spacing w:val="20"/>
          <w:sz w:val="18"/>
          <w:szCs w:val="18"/>
        </w:rPr>
        <w:t>DA Creative Studios · Hull</w:t>
      </w:r>
    </w:p>
    <w:p w14:paraId="5AD2383C" w14:textId="380300A7" w:rsidR="00064AA7" w:rsidRDefault="006F5771">
      <w:pPr>
        <w:spacing w:before="22" w:after="22" w:line="252" w:lineRule="auto"/>
        <w:ind w:left="220" w:hanging="220"/>
      </w:pPr>
      <w:r>
        <w:t>→ Created</w:t>
      </w:r>
      <w:r w:rsidR="00000000">
        <w:t xml:space="preserve"> and edited website, campaign and social content for clients, balancing clear messaging with strong visual storytelling.</w:t>
      </w:r>
    </w:p>
    <w:p w14:paraId="4DC43EC5" w14:textId="5B39230A" w:rsidR="00064AA7" w:rsidRDefault="006F5771">
      <w:pPr>
        <w:spacing w:before="22" w:after="22" w:line="252" w:lineRule="auto"/>
        <w:ind w:left="220" w:hanging="220"/>
      </w:pPr>
      <w:r>
        <w:t>→ Used</w:t>
      </w:r>
      <w:r w:rsidR="00000000">
        <w:t xml:space="preserve"> audience response and platform data to refine a TikTok campaign that reached more than 60,000 views across five videos.</w:t>
      </w:r>
    </w:p>
    <w:p w14:paraId="7CA8F7C2" w14:textId="1885624F" w:rsidR="00064AA7" w:rsidRDefault="006F5771">
      <w:pPr>
        <w:spacing w:before="22" w:after="22" w:line="252" w:lineRule="auto"/>
        <w:ind w:left="220" w:hanging="220"/>
      </w:pPr>
      <w:r>
        <w:t>→ Turned</w:t>
      </w:r>
      <w:r w:rsidR="00000000">
        <w:t xml:space="preserve"> client briefs into cross-channel content for websites, billboards and social advertising while completing a Level 3 Content Producer qualification.</w:t>
      </w:r>
    </w:p>
    <w:p w14:paraId="7935D8C4" w14:textId="77777777" w:rsidR="00064AA7" w:rsidRDefault="00000000">
      <w:r>
        <w:br w:type="page"/>
      </w:r>
    </w:p>
    <w:p w14:paraId="21C9CAD2" w14:textId="77777777" w:rsidR="00064AA7" w:rsidRDefault="00000000">
      <w:pPr>
        <w:pBdr>
          <w:bottom w:val="single" w:sz="6" w:space="4" w:color="1A1A1A"/>
        </w:pBdr>
        <w:spacing w:before="260" w:after="60"/>
      </w:pPr>
      <w:r>
        <w:rPr>
          <w:rFonts w:ascii="Syne" w:eastAsia="Syne" w:hAnsi="Syne" w:cs="Syne"/>
          <w:b/>
          <w:bCs/>
          <w:spacing w:val="60"/>
          <w:sz w:val="16"/>
          <w:szCs w:val="16"/>
        </w:rPr>
        <w:lastRenderedPageBreak/>
        <w:t>EXPERIENCE CONTINUED</w:t>
      </w:r>
    </w:p>
    <w:p w14:paraId="55769841" w14:textId="77777777" w:rsidR="00064AA7" w:rsidRDefault="00000000">
      <w:pPr>
        <w:tabs>
          <w:tab w:val="right" w:pos="10386"/>
        </w:tabs>
        <w:spacing w:before="140" w:after="10"/>
      </w:pPr>
      <w:r>
        <w:rPr>
          <w:b/>
          <w:bCs/>
          <w:sz w:val="22"/>
          <w:szCs w:val="22"/>
        </w:rPr>
        <w:t>Lead Graphic Designer &amp; Events Coordinator</w:t>
      </w:r>
      <w:r>
        <w:rPr>
          <w:b/>
          <w:bCs/>
          <w:color w:val="4A7056"/>
          <w:sz w:val="22"/>
          <w:szCs w:val="22"/>
        </w:rPr>
        <w:tab/>
        <w:t>March 2020 — 2021</w:t>
      </w:r>
    </w:p>
    <w:p w14:paraId="41BBD7C5" w14:textId="6D9F0415" w:rsidR="00064AA7" w:rsidRDefault="00000000">
      <w:pPr>
        <w:spacing w:after="40"/>
      </w:pPr>
      <w:r>
        <w:rPr>
          <w:b/>
          <w:bCs/>
          <w:color w:val="4A7056"/>
          <w:spacing w:val="20"/>
          <w:sz w:val="18"/>
          <w:szCs w:val="18"/>
        </w:rPr>
        <w:t>Clearanswer Call Centres</w:t>
      </w:r>
      <w:r w:rsidR="006F5771">
        <w:rPr>
          <w:b/>
          <w:bCs/>
          <w:color w:val="4A7056"/>
          <w:spacing w:val="20"/>
          <w:sz w:val="18"/>
          <w:szCs w:val="18"/>
        </w:rPr>
        <w:t xml:space="preserve"> </w:t>
      </w:r>
      <w:r w:rsidR="006F5771">
        <w:rPr>
          <w:b/>
          <w:bCs/>
          <w:color w:val="4A7056"/>
          <w:spacing w:val="20"/>
          <w:sz w:val="18"/>
          <w:szCs w:val="18"/>
        </w:rPr>
        <w:t>· Hull</w:t>
      </w:r>
    </w:p>
    <w:p w14:paraId="5E517875" w14:textId="068C1F45" w:rsidR="00064AA7" w:rsidRDefault="006F5771">
      <w:pPr>
        <w:spacing w:before="22" w:after="22" w:line="252" w:lineRule="auto"/>
        <w:ind w:left="220" w:hanging="220"/>
      </w:pPr>
      <w:r>
        <w:t>→ Managed</w:t>
      </w:r>
      <w:r w:rsidR="00000000">
        <w:t xml:space="preserve"> internal and external communications for a 650-person organisation, adapting content for different audiences and channels.</w:t>
      </w:r>
    </w:p>
    <w:p w14:paraId="7686FCD0" w14:textId="684FDD29" w:rsidR="00064AA7" w:rsidRDefault="006F5771">
      <w:pPr>
        <w:spacing w:before="22" w:after="22" w:line="252" w:lineRule="auto"/>
        <w:ind w:left="220" w:hanging="220"/>
      </w:pPr>
      <w:r>
        <w:t>→ Designed</w:t>
      </w:r>
      <w:r w:rsidR="00000000">
        <w:t xml:space="preserve"> campaign, event and internal communications collateral while maintaining brand accuracy for EE, BT and TalkTalk.</w:t>
      </w:r>
    </w:p>
    <w:p w14:paraId="339DAF60" w14:textId="12092A3C" w:rsidR="00064AA7" w:rsidRDefault="006F5771">
      <w:pPr>
        <w:spacing w:before="22" w:after="22" w:line="252" w:lineRule="auto"/>
        <w:ind w:left="220" w:hanging="220"/>
      </w:pPr>
      <w:r>
        <w:t>→ Simplified</w:t>
      </w:r>
      <w:r w:rsidR="00000000">
        <w:t xml:space="preserve"> internal digital content and workflows, reducing printing costs by 15%, and coordinated requirements across large-scale client events.</w:t>
      </w:r>
    </w:p>
    <w:p w14:paraId="435DBA6F" w14:textId="77777777" w:rsidR="00064AA7" w:rsidRDefault="00000000">
      <w:pPr>
        <w:pBdr>
          <w:bottom w:val="single" w:sz="6" w:space="4" w:color="1A1A1A"/>
        </w:pBdr>
        <w:spacing w:before="260" w:after="60"/>
      </w:pPr>
      <w:r>
        <w:rPr>
          <w:rFonts w:ascii="Syne" w:eastAsia="Syne" w:hAnsi="Syne" w:cs="Syne"/>
          <w:b/>
          <w:bCs/>
          <w:spacing w:val="60"/>
          <w:sz w:val="16"/>
          <w:szCs w:val="16"/>
        </w:rPr>
        <w:t>EDUCATION &amp; CERTIFICATIONS</w:t>
      </w:r>
    </w:p>
    <w:tbl>
      <w:tblPr>
        <w:tblW w:w="1038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3"/>
        <w:gridCol w:w="5193"/>
      </w:tblGrid>
      <w:tr w:rsidR="00064AA7" w14:paraId="07AD0768" w14:textId="77777777">
        <w:tblPrEx>
          <w:tblCellMar>
            <w:top w:w="0" w:type="dxa"/>
            <w:bottom w:w="0" w:type="dxa"/>
          </w:tblCellMar>
        </w:tblPrEx>
        <w:tc>
          <w:tcPr>
            <w:tcW w:w="5193" w:type="dxa"/>
            <w:tcMar>
              <w:top w:w="0" w:type="dxa"/>
              <w:left w:w="0" w:type="dxa"/>
              <w:bottom w:w="0" w:type="dxa"/>
              <w:right w:w="160" w:type="dxa"/>
            </w:tcMar>
          </w:tcPr>
          <w:p w14:paraId="7DC615E1" w14:textId="7B9F443B" w:rsidR="00064AA7" w:rsidRDefault="00000000">
            <w:pPr>
              <w:spacing w:before="60" w:after="20"/>
            </w:pPr>
            <w:r>
              <w:rPr>
                <w:b/>
                <w:bCs/>
              </w:rPr>
              <w:t>BSc in Design &amp; Innovation</w:t>
            </w:r>
            <w:r w:rsidR="006F5771">
              <w:rPr>
                <w:b/>
                <w:bCs/>
              </w:rPr>
              <w:t xml:space="preserve"> (Design Engineering)</w:t>
            </w:r>
          </w:p>
          <w:p w14:paraId="3342459C" w14:textId="0774BB07" w:rsidR="00064AA7" w:rsidRDefault="00000000">
            <w:pPr>
              <w:spacing w:after="60"/>
            </w:pPr>
            <w:r>
              <w:t>The Open University</w:t>
            </w:r>
            <w:r w:rsidR="006F5771">
              <w:t xml:space="preserve"> </w:t>
            </w:r>
            <w:r w:rsidR="006F5771">
              <w:t xml:space="preserve">· </w:t>
            </w:r>
            <w:r w:rsidR="006F5771">
              <w:t>2024-Present</w:t>
            </w:r>
          </w:p>
          <w:p w14:paraId="107548AB" w14:textId="77777777" w:rsidR="00064AA7" w:rsidRDefault="00000000">
            <w:pPr>
              <w:spacing w:after="20"/>
            </w:pPr>
            <w:r>
              <w:rPr>
                <w:b/>
                <w:bCs/>
              </w:rPr>
              <w:t>3 A-Levels (A*–B)</w:t>
            </w:r>
          </w:p>
          <w:p w14:paraId="7F30C9AB" w14:textId="77777777" w:rsidR="006F5771" w:rsidRDefault="00000000">
            <w:r>
              <w:t xml:space="preserve">Graphic Design, Photography &amp; English Literature </w:t>
            </w:r>
          </w:p>
          <w:p w14:paraId="7E71772C" w14:textId="3CF19F75" w:rsidR="00064AA7" w:rsidRDefault="00000000">
            <w:r>
              <w:t>Wyke College</w:t>
            </w:r>
            <w:r w:rsidR="006F5771">
              <w:t xml:space="preserve"> </w:t>
            </w:r>
            <w:r w:rsidR="006F5771">
              <w:t xml:space="preserve">· </w:t>
            </w:r>
            <w:r w:rsidR="006F5771">
              <w:t>2015-2017</w:t>
            </w:r>
          </w:p>
        </w:tc>
        <w:tc>
          <w:tcPr>
            <w:tcW w:w="5193" w:type="dxa"/>
            <w:tcMar>
              <w:top w:w="0" w:type="dxa"/>
              <w:left w:w="160" w:type="dxa"/>
              <w:bottom w:w="0" w:type="dxa"/>
              <w:right w:w="0" w:type="dxa"/>
            </w:tcMar>
          </w:tcPr>
          <w:p w14:paraId="61F5D5E2" w14:textId="77777777" w:rsidR="00064AA7" w:rsidRDefault="00000000">
            <w:pPr>
              <w:spacing w:before="60" w:after="20"/>
            </w:pPr>
            <w:r>
              <w:rPr>
                <w:b/>
                <w:bCs/>
              </w:rPr>
              <w:t>Intermediate Illustrator</w:t>
            </w:r>
          </w:p>
          <w:p w14:paraId="2F1B2588" w14:textId="77777777" w:rsidR="00064AA7" w:rsidRDefault="00000000">
            <w:pPr>
              <w:spacing w:after="20"/>
            </w:pPr>
            <w:r>
              <w:t>MediaTraining · 2024</w:t>
            </w:r>
          </w:p>
          <w:p w14:paraId="3F7B917F" w14:textId="77777777" w:rsidR="00064AA7" w:rsidRDefault="00000000">
            <w:pPr>
              <w:spacing w:after="20"/>
            </w:pPr>
            <w:r>
              <w:rPr>
                <w:b/>
                <w:bCs/>
              </w:rPr>
              <w:t>Advanced Photoshop</w:t>
            </w:r>
          </w:p>
          <w:p w14:paraId="02898CBB" w14:textId="77777777" w:rsidR="00064AA7" w:rsidRDefault="00000000">
            <w:pPr>
              <w:spacing w:after="20"/>
            </w:pPr>
            <w:r>
              <w:t>MediaTraining · 2023</w:t>
            </w:r>
          </w:p>
          <w:p w14:paraId="71E8A25F" w14:textId="77777777" w:rsidR="00064AA7" w:rsidRDefault="00000000">
            <w:pPr>
              <w:spacing w:after="20"/>
            </w:pPr>
            <w:r>
              <w:rPr>
                <w:b/>
                <w:bCs/>
              </w:rPr>
              <w:t>Level 3 Content Producer</w:t>
            </w:r>
          </w:p>
          <w:p w14:paraId="04A9F873" w14:textId="77777777" w:rsidR="00064AA7" w:rsidRDefault="00000000">
            <w:r>
              <w:t>Cambridge Marketing College · 2022</w:t>
            </w:r>
          </w:p>
        </w:tc>
      </w:tr>
    </w:tbl>
    <w:p w14:paraId="1401DA08" w14:textId="77777777" w:rsidR="00064AA7" w:rsidRDefault="00000000">
      <w:pPr>
        <w:pBdr>
          <w:bottom w:val="single" w:sz="6" w:space="4" w:color="1A1A1A"/>
        </w:pBdr>
        <w:spacing w:before="260" w:after="60"/>
      </w:pPr>
      <w:r>
        <w:rPr>
          <w:rFonts w:ascii="Syne" w:eastAsia="Syne" w:hAnsi="Syne" w:cs="Syne"/>
          <w:b/>
          <w:bCs/>
          <w:spacing w:val="60"/>
          <w:sz w:val="16"/>
          <w:szCs w:val="16"/>
        </w:rPr>
        <w:t>VOLUNTEER</w:t>
      </w:r>
    </w:p>
    <w:tbl>
      <w:tblPr>
        <w:tblW w:w="1038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3"/>
        <w:gridCol w:w="5193"/>
      </w:tblGrid>
      <w:tr w:rsidR="00064AA7" w14:paraId="088C0DE8" w14:textId="77777777">
        <w:tblPrEx>
          <w:tblCellMar>
            <w:top w:w="0" w:type="dxa"/>
            <w:bottom w:w="0" w:type="dxa"/>
          </w:tblCellMar>
        </w:tblPrEx>
        <w:tc>
          <w:tcPr>
            <w:tcW w:w="5193" w:type="dxa"/>
            <w:tcMar>
              <w:top w:w="0" w:type="dxa"/>
              <w:left w:w="0" w:type="dxa"/>
              <w:bottom w:w="0" w:type="dxa"/>
              <w:right w:w="160" w:type="dxa"/>
            </w:tcMar>
          </w:tcPr>
          <w:p w14:paraId="26160FB1" w14:textId="77777777" w:rsidR="00064AA7" w:rsidRDefault="00000000">
            <w:pPr>
              <w:spacing w:before="60" w:after="20"/>
            </w:pPr>
            <w:r>
              <w:rPr>
                <w:b/>
                <w:bCs/>
              </w:rPr>
              <w:t>Volunteer</w:t>
            </w:r>
          </w:p>
          <w:p w14:paraId="3764C847" w14:textId="77777777" w:rsidR="00064AA7" w:rsidRDefault="00000000">
            <w:r>
              <w:t>Dove House Hospice · Since 2017</w:t>
            </w:r>
          </w:p>
        </w:tc>
        <w:tc>
          <w:tcPr>
            <w:tcW w:w="5193" w:type="dxa"/>
            <w:tcMar>
              <w:top w:w="0" w:type="dxa"/>
              <w:left w:w="160" w:type="dxa"/>
              <w:bottom w:w="0" w:type="dxa"/>
              <w:right w:w="0" w:type="dxa"/>
            </w:tcMar>
          </w:tcPr>
          <w:p w14:paraId="30641081" w14:textId="77777777" w:rsidR="00064AA7" w:rsidRDefault="00000000">
            <w:pPr>
              <w:spacing w:before="60" w:after="20"/>
            </w:pPr>
            <w:r>
              <w:rPr>
                <w:b/>
                <w:bCs/>
              </w:rPr>
              <w:t>Volunteer Dog Walker</w:t>
            </w:r>
          </w:p>
          <w:p w14:paraId="09D9EDFF" w14:textId="77777777" w:rsidR="00064AA7" w:rsidRDefault="00000000">
            <w:r>
              <w:t>The Cinnamon Trust · Since 2026</w:t>
            </w:r>
          </w:p>
        </w:tc>
      </w:tr>
    </w:tbl>
    <w:p w14:paraId="7FFE2E95" w14:textId="77777777" w:rsidR="00064AA7" w:rsidRDefault="00000000">
      <w:pPr>
        <w:pBdr>
          <w:bottom w:val="single" w:sz="6" w:space="4" w:color="1A1A1A"/>
        </w:pBdr>
        <w:spacing w:before="260" w:after="60"/>
      </w:pPr>
      <w:r>
        <w:rPr>
          <w:rFonts w:ascii="Syne" w:eastAsia="Syne" w:hAnsi="Syne" w:cs="Syne"/>
          <w:b/>
          <w:bCs/>
          <w:spacing w:val="60"/>
          <w:sz w:val="16"/>
          <w:szCs w:val="16"/>
        </w:rPr>
        <w:t>SKILLS</w:t>
      </w:r>
    </w:p>
    <w:tbl>
      <w:tblPr>
        <w:tblW w:w="1038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62"/>
        <w:gridCol w:w="3462"/>
        <w:gridCol w:w="3462"/>
      </w:tblGrid>
      <w:tr w:rsidR="00064AA7" w14:paraId="6CE94106" w14:textId="77777777">
        <w:tblPrEx>
          <w:tblCellMar>
            <w:top w:w="0" w:type="dxa"/>
            <w:bottom w:w="0" w:type="dxa"/>
          </w:tblCellMar>
        </w:tblPrEx>
        <w:tc>
          <w:tcPr>
            <w:tcW w:w="3462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554DF7E6" w14:textId="2C904177" w:rsidR="00064AA7" w:rsidRDefault="006F5771">
            <w:pPr>
              <w:spacing w:before="22" w:after="22" w:line="252" w:lineRule="auto"/>
              <w:ind w:left="220" w:hanging="220"/>
            </w:pPr>
            <w:r>
              <w:t>→ Content</w:t>
            </w:r>
            <w:r w:rsidR="00000000">
              <w:t xml:space="preserve"> design</w:t>
            </w:r>
          </w:p>
          <w:p w14:paraId="2DE6A705" w14:textId="77777777" w:rsidR="006F5771" w:rsidRDefault="006F5771" w:rsidP="006F5771">
            <w:pPr>
              <w:spacing w:before="22" w:after="22" w:line="252" w:lineRule="auto"/>
              <w:ind w:left="220" w:hanging="220"/>
            </w:pPr>
            <w:r>
              <w:t>→ Graphic Design</w:t>
            </w:r>
          </w:p>
          <w:p w14:paraId="1270DEF2" w14:textId="329F8CBB" w:rsidR="006F5771" w:rsidRDefault="006F5771" w:rsidP="006F5771">
            <w:pPr>
              <w:spacing w:before="22" w:after="22" w:line="252" w:lineRule="auto"/>
              <w:ind w:left="220" w:hanging="220"/>
            </w:pPr>
            <w:r>
              <w:t xml:space="preserve">→ </w:t>
            </w:r>
            <w:r>
              <w:t>AI-assisted workflows</w:t>
            </w:r>
          </w:p>
          <w:p w14:paraId="547F8961" w14:textId="0F2599A6" w:rsidR="00064AA7" w:rsidRDefault="00064AA7" w:rsidP="006F5771">
            <w:pPr>
              <w:spacing w:before="22" w:after="22" w:line="252" w:lineRule="auto"/>
              <w:ind w:left="220" w:hanging="220"/>
            </w:pPr>
          </w:p>
        </w:tc>
        <w:tc>
          <w:tcPr>
            <w:tcW w:w="3462" w:type="dxa"/>
            <w:tcMar>
              <w:top w:w="0" w:type="dxa"/>
              <w:left w:w="120" w:type="dxa"/>
              <w:bottom w:w="0" w:type="dxa"/>
              <w:right w:w="120" w:type="dxa"/>
            </w:tcMar>
          </w:tcPr>
          <w:p w14:paraId="3BC62F45" w14:textId="154259EF" w:rsidR="00064AA7" w:rsidRDefault="006F5771">
            <w:pPr>
              <w:spacing w:before="22" w:after="22" w:line="252" w:lineRule="auto"/>
              <w:ind w:left="220" w:hanging="220"/>
            </w:pPr>
            <w:r>
              <w:t>→ Writing</w:t>
            </w:r>
            <w:r w:rsidR="00000000">
              <w:t xml:space="preserve"> &amp; </w:t>
            </w:r>
            <w:r>
              <w:t>E</w:t>
            </w:r>
            <w:r w:rsidR="00000000">
              <w:t>diting</w:t>
            </w:r>
          </w:p>
          <w:p w14:paraId="3D104C86" w14:textId="6E10BBA5" w:rsidR="00064AA7" w:rsidRDefault="006F5771">
            <w:pPr>
              <w:spacing w:before="22" w:after="22" w:line="252" w:lineRule="auto"/>
              <w:ind w:left="220" w:hanging="220"/>
            </w:pPr>
            <w:r>
              <w:t>→ Social</w:t>
            </w:r>
            <w:r w:rsidR="00000000">
              <w:t xml:space="preserve"> </w:t>
            </w:r>
            <w:r>
              <w:t>M</w:t>
            </w:r>
            <w:r w:rsidR="00000000">
              <w:t xml:space="preserve">edia </w:t>
            </w:r>
            <w:r>
              <w:t>Marketing</w:t>
            </w:r>
          </w:p>
          <w:p w14:paraId="35547E15" w14:textId="6F5AA42F" w:rsidR="00064AA7" w:rsidRDefault="006F5771">
            <w:pPr>
              <w:spacing w:before="22" w:after="22" w:line="252" w:lineRule="auto"/>
              <w:ind w:left="220" w:hanging="220"/>
            </w:pPr>
            <w:r>
              <w:t>→ Adobe</w:t>
            </w:r>
            <w:r w:rsidR="00000000">
              <w:t xml:space="preserve"> Creative Suite</w:t>
            </w:r>
          </w:p>
        </w:tc>
        <w:tc>
          <w:tcPr>
            <w:tcW w:w="3462" w:type="dxa"/>
            <w:tcMar>
              <w:top w:w="0" w:type="dxa"/>
              <w:left w:w="120" w:type="dxa"/>
              <w:bottom w:w="0" w:type="dxa"/>
              <w:right w:w="0" w:type="dxa"/>
            </w:tcMar>
          </w:tcPr>
          <w:p w14:paraId="0575B776" w14:textId="2F20EA7F" w:rsidR="00064AA7" w:rsidRDefault="006F5771">
            <w:pPr>
              <w:spacing w:before="22" w:after="22" w:line="252" w:lineRule="auto"/>
              <w:ind w:left="220" w:hanging="220"/>
            </w:pPr>
            <w:r>
              <w:t>→ Content</w:t>
            </w:r>
            <w:r w:rsidR="00000000">
              <w:t xml:space="preserve"> </w:t>
            </w:r>
            <w:r>
              <w:t>S</w:t>
            </w:r>
            <w:r w:rsidR="00000000">
              <w:t>trategy</w:t>
            </w:r>
          </w:p>
          <w:p w14:paraId="100BD674" w14:textId="079999C7" w:rsidR="00064AA7" w:rsidRDefault="006F5771">
            <w:pPr>
              <w:spacing w:before="22" w:after="22" w:line="252" w:lineRule="auto"/>
              <w:ind w:left="220" w:hanging="220"/>
            </w:pPr>
            <w:r>
              <w:t xml:space="preserve">→ </w:t>
            </w:r>
            <w:r>
              <w:t xml:space="preserve">Motion </w:t>
            </w:r>
            <w:r>
              <w:t>D</w:t>
            </w:r>
            <w:r>
              <w:t>esign</w:t>
            </w:r>
          </w:p>
          <w:p w14:paraId="312ED68A" w14:textId="544CD833" w:rsidR="00064AA7" w:rsidRDefault="006F5771">
            <w:pPr>
              <w:spacing w:before="22" w:after="22" w:line="252" w:lineRule="auto"/>
              <w:ind w:left="220" w:hanging="220"/>
            </w:pPr>
            <w:r>
              <w:t>→ Stakeholder</w:t>
            </w:r>
            <w:r w:rsidR="00000000">
              <w:t xml:space="preserve"> </w:t>
            </w:r>
            <w:r>
              <w:t>M</w:t>
            </w:r>
            <w:r w:rsidR="00000000">
              <w:t>anagement</w:t>
            </w:r>
          </w:p>
        </w:tc>
      </w:tr>
    </w:tbl>
    <w:p w14:paraId="4B707BAA" w14:textId="77777777" w:rsidR="00064AA7" w:rsidRDefault="00064AA7">
      <w:pPr>
        <w:spacing w:before="120"/>
      </w:pPr>
    </w:p>
    <w:tbl>
      <w:tblPr>
        <w:tblW w:w="10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93"/>
        <w:gridCol w:w="5193"/>
      </w:tblGrid>
      <w:tr w:rsidR="00064AA7" w14:paraId="4A6AAFC5" w14:textId="77777777">
        <w:tblPrEx>
          <w:tblCellMar>
            <w:top w:w="0" w:type="dxa"/>
            <w:bottom w:w="0" w:type="dxa"/>
          </w:tblCellMar>
        </w:tblPrEx>
        <w:tc>
          <w:tcPr>
            <w:tcW w:w="5193" w:type="dxa"/>
            <w:tcBorders>
              <w:top w:val="single" w:sz="0" w:space="0" w:color="2D4F3E"/>
              <w:left w:val="single" w:sz="0" w:space="0" w:color="2D4F3E"/>
              <w:bottom w:val="single" w:sz="0" w:space="0" w:color="2D4F3E"/>
              <w:right w:val="single" w:sz="0" w:space="0" w:color="2D4F3E"/>
            </w:tcBorders>
            <w:shd w:val="clear" w:color="auto" w:fill="2D4F3E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35450598" w14:textId="77777777" w:rsidR="00064AA7" w:rsidRPr="006F5771" w:rsidRDefault="00000000">
            <w:pPr>
              <w:spacing w:after="120"/>
              <w:rPr>
                <w:b/>
                <w:bCs/>
              </w:rPr>
            </w:pPr>
            <w:r w:rsidRPr="006F5771">
              <w:rPr>
                <w:rFonts w:ascii="Syne" w:eastAsia="Syne" w:hAnsi="Syne" w:cs="Syne"/>
                <w:b/>
                <w:bCs/>
                <w:color w:val="C5D9CB"/>
                <w:spacing w:val="60"/>
                <w:sz w:val="16"/>
                <w:szCs w:val="16"/>
              </w:rPr>
              <w:t>CORE FOCUS</w:t>
            </w:r>
          </w:p>
          <w:p w14:paraId="33F47415" w14:textId="77777777" w:rsidR="00064AA7" w:rsidRDefault="00000000">
            <w:pPr>
              <w:spacing w:after="100"/>
            </w:pPr>
            <w:r>
              <w:rPr>
                <w:b/>
                <w:bCs/>
                <w:color w:val="FFFFFF"/>
                <w:sz w:val="22"/>
                <w:szCs w:val="22"/>
              </w:rPr>
              <w:t>Clear, accessible content built around user needs</w:t>
            </w:r>
          </w:p>
          <w:p w14:paraId="441617A1" w14:textId="35AF8535" w:rsidR="00064AA7" w:rsidRDefault="006F5771">
            <w:pPr>
              <w:spacing w:before="22" w:after="22" w:line="252" w:lineRule="auto"/>
              <w:ind w:left="220" w:hanging="220"/>
            </w:pPr>
            <w:r>
              <w:rPr>
                <w:color w:val="FFFFFF"/>
              </w:rPr>
              <w:t>→ Writing</w:t>
            </w:r>
            <w:r w:rsidR="00000000">
              <w:rPr>
                <w:color w:val="FFFFFF"/>
              </w:rPr>
              <w:t>, editing &amp; plain English</w:t>
            </w:r>
          </w:p>
          <w:p w14:paraId="1E9558B4" w14:textId="2C19320A" w:rsidR="00064AA7" w:rsidRDefault="006F5771">
            <w:pPr>
              <w:spacing w:before="22" w:after="22" w:line="252" w:lineRule="auto"/>
              <w:ind w:left="220" w:hanging="220"/>
            </w:pPr>
            <w:r>
              <w:rPr>
                <w:color w:val="FFFFFF"/>
              </w:rPr>
              <w:t>→ Content</w:t>
            </w:r>
            <w:r w:rsidR="00000000">
              <w:rPr>
                <w:color w:val="FFFFFF"/>
              </w:rPr>
              <w:t xml:space="preserve"> strategy &amp; architecture</w:t>
            </w:r>
          </w:p>
          <w:p w14:paraId="6278A35E" w14:textId="0ACFE675" w:rsidR="00064AA7" w:rsidRDefault="006F5771">
            <w:pPr>
              <w:spacing w:before="22" w:after="22" w:line="252" w:lineRule="auto"/>
              <w:ind w:left="220" w:hanging="220"/>
            </w:pPr>
            <w:r>
              <w:rPr>
                <w:color w:val="FFFFFF"/>
              </w:rPr>
              <w:t>→ Content</w:t>
            </w:r>
            <w:r w:rsidR="00000000">
              <w:rPr>
                <w:color w:val="FFFFFF"/>
              </w:rPr>
              <w:t xml:space="preserve"> management &amp; governance</w:t>
            </w:r>
          </w:p>
          <w:p w14:paraId="49202CE8" w14:textId="438231E1" w:rsidR="00064AA7" w:rsidRDefault="006F5771">
            <w:pPr>
              <w:spacing w:before="22" w:after="22" w:line="252" w:lineRule="auto"/>
              <w:ind w:left="220" w:hanging="220"/>
            </w:pPr>
            <w:r>
              <w:rPr>
                <w:color w:val="FFFFFF"/>
              </w:rPr>
              <w:t>→ Audience</w:t>
            </w:r>
            <w:r w:rsidR="00000000">
              <w:rPr>
                <w:color w:val="FFFFFF"/>
              </w:rPr>
              <w:t>-informed iteration</w:t>
            </w:r>
          </w:p>
          <w:p w14:paraId="72679F5D" w14:textId="690725A5" w:rsidR="00064AA7" w:rsidRDefault="006F5771">
            <w:pPr>
              <w:spacing w:before="22" w:after="22" w:line="252" w:lineRule="auto"/>
              <w:ind w:left="220" w:hanging="220"/>
            </w:pPr>
            <w:r>
              <w:rPr>
                <w:color w:val="FFFFFF"/>
              </w:rPr>
              <w:t>→ Stakeholder</w:t>
            </w:r>
            <w:r w:rsidR="00000000">
              <w:rPr>
                <w:color w:val="FFFFFF"/>
              </w:rPr>
              <w:t xml:space="preserve"> collaboration</w:t>
            </w:r>
          </w:p>
          <w:p w14:paraId="0C599FE2" w14:textId="03CB6DB0" w:rsidR="00064AA7" w:rsidRDefault="006F5771">
            <w:pPr>
              <w:spacing w:before="22" w:after="22" w:line="252" w:lineRule="auto"/>
              <w:ind w:left="220" w:hanging="220"/>
            </w:pPr>
            <w:r>
              <w:rPr>
                <w:color w:val="FFFFFF"/>
              </w:rPr>
              <w:t>→ Inclusive</w:t>
            </w:r>
            <w:r w:rsidR="00000000">
              <w:rPr>
                <w:color w:val="FFFFFF"/>
              </w:rPr>
              <w:t>, accessible design</w:t>
            </w:r>
          </w:p>
        </w:tc>
        <w:tc>
          <w:tcPr>
            <w:tcW w:w="5193" w:type="dxa"/>
            <w:tcBorders>
              <w:top w:val="single" w:sz="0" w:space="0" w:color="E1EDE6"/>
              <w:left w:val="single" w:sz="0" w:space="0" w:color="E1EDE6"/>
              <w:bottom w:val="single" w:sz="0" w:space="0" w:color="E1EDE6"/>
              <w:right w:val="single" w:sz="0" w:space="0" w:color="E1EDE6"/>
            </w:tcBorders>
            <w:shd w:val="clear" w:color="auto" w:fill="E1EDE6"/>
            <w:tcMar>
              <w:top w:w="220" w:type="dxa"/>
              <w:left w:w="220" w:type="dxa"/>
              <w:bottom w:w="220" w:type="dxa"/>
              <w:right w:w="220" w:type="dxa"/>
            </w:tcMar>
          </w:tcPr>
          <w:p w14:paraId="6557668F" w14:textId="77777777" w:rsidR="00064AA7" w:rsidRDefault="00000000">
            <w:pPr>
              <w:spacing w:after="120"/>
            </w:pPr>
            <w:r>
              <w:rPr>
                <w:rFonts w:ascii="Syne" w:eastAsia="Syne" w:hAnsi="Syne" w:cs="Syne"/>
                <w:b/>
                <w:bCs/>
                <w:color w:val="4A7056"/>
                <w:spacing w:val="60"/>
                <w:sz w:val="16"/>
                <w:szCs w:val="16"/>
              </w:rPr>
              <w:t>CONTENT DESIGN APPROACH</w:t>
            </w:r>
          </w:p>
          <w:p w14:paraId="65066466" w14:textId="77777777" w:rsidR="00064AA7" w:rsidRDefault="00000000">
            <w:pPr>
              <w:spacing w:after="100"/>
            </w:pPr>
            <w:r>
              <w:rPr>
                <w:b/>
                <w:bCs/>
                <w:sz w:val="22"/>
                <w:szCs w:val="22"/>
              </w:rPr>
              <w:t>From a complicated brief to something people can use</w:t>
            </w:r>
          </w:p>
          <w:p w14:paraId="41467ED6" w14:textId="1F670FE1" w:rsidR="00064AA7" w:rsidRDefault="006F5771">
            <w:pPr>
              <w:spacing w:before="22" w:after="22" w:line="252" w:lineRule="auto"/>
              <w:ind w:left="220" w:hanging="220"/>
            </w:pPr>
            <w:r>
              <w:t>→ Understand</w:t>
            </w:r>
            <w:r w:rsidR="00000000">
              <w:t xml:space="preserve"> the audience, context and real need.</w:t>
            </w:r>
          </w:p>
          <w:p w14:paraId="487CB328" w14:textId="74EF7CEC" w:rsidR="00064AA7" w:rsidRDefault="006F5771">
            <w:pPr>
              <w:spacing w:before="22" w:after="22" w:line="252" w:lineRule="auto"/>
              <w:ind w:left="220" w:hanging="220"/>
            </w:pPr>
            <w:r>
              <w:t>→ Give</w:t>
            </w:r>
            <w:r w:rsidR="00000000">
              <w:t xml:space="preserve"> information a clear structure and purpose.</w:t>
            </w:r>
          </w:p>
          <w:p w14:paraId="72F1D015" w14:textId="242F686F" w:rsidR="00064AA7" w:rsidRDefault="006F5771">
            <w:pPr>
              <w:spacing w:before="22" w:after="22" w:line="252" w:lineRule="auto"/>
              <w:ind w:left="220" w:hanging="220"/>
            </w:pPr>
            <w:r>
              <w:t>→ Bring</w:t>
            </w:r>
            <w:r w:rsidR="00000000">
              <w:t xml:space="preserve"> words and visual design together.</w:t>
            </w:r>
          </w:p>
          <w:p w14:paraId="41C8AB91" w14:textId="50674E10" w:rsidR="00064AA7" w:rsidRDefault="006F5771">
            <w:pPr>
              <w:spacing w:before="22" w:after="22" w:line="252" w:lineRule="auto"/>
              <w:ind w:left="220" w:hanging="220"/>
            </w:pPr>
            <w:r>
              <w:t>→ Share</w:t>
            </w:r>
            <w:r w:rsidR="00000000">
              <w:t xml:space="preserve"> early, listen carefully and keep improving.</w:t>
            </w:r>
          </w:p>
        </w:tc>
      </w:tr>
    </w:tbl>
    <w:p w14:paraId="79E5E717" w14:textId="77777777" w:rsidR="00E62F3C" w:rsidRDefault="00E62F3C"/>
    <w:sectPr w:rsidR="00E62F3C">
      <w:pgSz w:w="11906" w:h="16838"/>
      <w:pgMar w:top="760" w:right="760" w:bottom="760" w:left="7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utfit">
    <w:altName w:val="Cambria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ne">
    <w:altName w:val="Cambria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6320C7"/>
    <w:multiLevelType w:val="hybridMultilevel"/>
    <w:tmpl w:val="367ED06E"/>
    <w:lvl w:ilvl="0" w:tplc="BABE79E4">
      <w:start w:val="1"/>
      <w:numFmt w:val="bullet"/>
      <w:lvlText w:val="●"/>
      <w:lvlJc w:val="left"/>
      <w:pPr>
        <w:ind w:left="720" w:hanging="360"/>
      </w:pPr>
    </w:lvl>
    <w:lvl w:ilvl="1" w:tplc="A380EB10">
      <w:start w:val="1"/>
      <w:numFmt w:val="bullet"/>
      <w:lvlText w:val="○"/>
      <w:lvlJc w:val="left"/>
      <w:pPr>
        <w:ind w:left="1440" w:hanging="360"/>
      </w:pPr>
    </w:lvl>
    <w:lvl w:ilvl="2" w:tplc="5E160A90">
      <w:start w:val="1"/>
      <w:numFmt w:val="bullet"/>
      <w:lvlText w:val="■"/>
      <w:lvlJc w:val="left"/>
      <w:pPr>
        <w:ind w:left="2160" w:hanging="360"/>
      </w:pPr>
    </w:lvl>
    <w:lvl w:ilvl="3" w:tplc="7EB082EA">
      <w:start w:val="1"/>
      <w:numFmt w:val="bullet"/>
      <w:lvlText w:val="●"/>
      <w:lvlJc w:val="left"/>
      <w:pPr>
        <w:ind w:left="2880" w:hanging="360"/>
      </w:pPr>
    </w:lvl>
    <w:lvl w:ilvl="4" w:tplc="CE9CAB6C">
      <w:start w:val="1"/>
      <w:numFmt w:val="bullet"/>
      <w:lvlText w:val="○"/>
      <w:lvlJc w:val="left"/>
      <w:pPr>
        <w:ind w:left="3600" w:hanging="360"/>
      </w:pPr>
    </w:lvl>
    <w:lvl w:ilvl="5" w:tplc="F3F23B6C">
      <w:start w:val="1"/>
      <w:numFmt w:val="bullet"/>
      <w:lvlText w:val="■"/>
      <w:lvlJc w:val="left"/>
      <w:pPr>
        <w:ind w:left="4320" w:hanging="360"/>
      </w:pPr>
    </w:lvl>
    <w:lvl w:ilvl="6" w:tplc="2DB8583E">
      <w:start w:val="1"/>
      <w:numFmt w:val="bullet"/>
      <w:lvlText w:val="●"/>
      <w:lvlJc w:val="left"/>
      <w:pPr>
        <w:ind w:left="5040" w:hanging="360"/>
      </w:pPr>
    </w:lvl>
    <w:lvl w:ilvl="7" w:tplc="B4628166">
      <w:start w:val="1"/>
      <w:numFmt w:val="bullet"/>
      <w:lvlText w:val="●"/>
      <w:lvlJc w:val="left"/>
      <w:pPr>
        <w:ind w:left="5760" w:hanging="360"/>
      </w:pPr>
    </w:lvl>
    <w:lvl w:ilvl="8" w:tplc="CD0E2E06">
      <w:start w:val="1"/>
      <w:numFmt w:val="bullet"/>
      <w:lvlText w:val="●"/>
      <w:lvlJc w:val="left"/>
      <w:pPr>
        <w:ind w:left="6480" w:hanging="360"/>
      </w:pPr>
    </w:lvl>
  </w:abstractNum>
  <w:num w:numId="1" w16cid:durableId="100836569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AA7"/>
    <w:rsid w:val="00064AA7"/>
    <w:rsid w:val="003B1D3A"/>
    <w:rsid w:val="006F5771"/>
    <w:rsid w:val="00AF1304"/>
    <w:rsid w:val="00BB0D21"/>
    <w:rsid w:val="00E62F3C"/>
    <w:rsid w:val="00E8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FE6EC6"/>
  <w15:docId w15:val="{92802645-5F94-344B-8F3B-B8B3FA778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utfit" w:eastAsia="Outfit" w:hAnsi="Outfit" w:cs="Outfit"/>
        <w:color w:val="1A1A1A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erynniamh/" TargetMode="External"/><Relationship Id="rId5" Type="http://schemas.openxmlformats.org/officeDocument/2006/relationships/hyperlink" Target="https://www.linkedin.com/in/erynniam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Eryn Niamh</cp:lastModifiedBy>
  <cp:revision>2</cp:revision>
  <dcterms:created xsi:type="dcterms:W3CDTF">2026-09-14T20:45:00Z</dcterms:created>
  <dcterms:modified xsi:type="dcterms:W3CDTF">2026-09-14T20:45:00Z</dcterms:modified>
</cp:coreProperties>
</file>